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B9" w:rsidRDefault="00F8440B">
      <w:pPr>
        <w:ind w:left="-5"/>
      </w:pPr>
      <w:r>
        <w:rPr>
          <w:b/>
        </w:rPr>
        <w:t>Cím</w:t>
      </w:r>
      <w:r>
        <w:t xml:space="preserve">: Café </w:t>
      </w:r>
      <w:r w:rsidR="009813B9">
        <w:t xml:space="preserve">módszer használata az oktatásban </w:t>
      </w:r>
    </w:p>
    <w:p w:rsidR="00E31DA8" w:rsidRDefault="00F8440B">
      <w:pPr>
        <w:ind w:left="-5"/>
      </w:pPr>
      <w:r>
        <w:rPr>
          <w:b/>
        </w:rPr>
        <w:t>Kulcsszavak</w:t>
      </w:r>
      <w:r>
        <w:t xml:space="preserve">: </w:t>
      </w:r>
      <w:proofErr w:type="gramStart"/>
      <w:r>
        <w:t>kollektív</w:t>
      </w:r>
      <w:proofErr w:type="gramEnd"/>
      <w:r>
        <w:t xml:space="preserve"> alkotótechnika, konstruktív tanulás  </w:t>
      </w:r>
    </w:p>
    <w:p w:rsidR="00E31DA8" w:rsidRDefault="00F8440B">
      <w:pPr>
        <w:ind w:left="-5"/>
      </w:pPr>
      <w:r>
        <w:rPr>
          <w:b/>
        </w:rPr>
        <w:t>Rövid leírás</w:t>
      </w:r>
      <w:r>
        <w:t xml:space="preserve"> A módszer az amerikai World Café (http://www.theworldcafe.com) közösségi alkotótechnikának, valamint a magyarországi </w:t>
      </w:r>
      <w:proofErr w:type="spellStart"/>
      <w:r>
        <w:t>Police</w:t>
      </w:r>
      <w:proofErr w:type="spellEnd"/>
      <w:r>
        <w:t xml:space="preserve"> Cafénak (http://policecafe.hu), a biztonságos és élhető közösségekért folytatott rendőr–civil párbeszédnek az </w:t>
      </w:r>
      <w:proofErr w:type="gramStart"/>
      <w:r>
        <w:t>adaptálása</w:t>
      </w:r>
      <w:proofErr w:type="gramEnd"/>
      <w:r>
        <w:t xml:space="preserve"> a rendészeti oktatásra.  </w:t>
      </w:r>
    </w:p>
    <w:p w:rsidR="00E31DA8" w:rsidRDefault="00F8440B">
      <w:pPr>
        <w:ind w:left="-5"/>
      </w:pPr>
      <w:r>
        <w:rPr>
          <w:b/>
        </w:rPr>
        <w:t>Módszertan</w:t>
      </w:r>
      <w:r>
        <w:t xml:space="preserve">: A résztvevők száma kb. 9–30 főig terjedhet. A feldolgozandó témák számának (3–5) megfelelő számú asztalt helyezünk el a teremben kávéházszerűen, és asztalonként 3–6 főt ültetünk köréjük. Ismertetjük a menetrendet. Minden témához témagazdát jelölünk ki, akik az összes asztaltársaságot körbejárják a témájukkal, és beszélgetnek róla a résztvevőkkel. Közben jegyzetelnek (lehetőség szerint </w:t>
      </w:r>
      <w:proofErr w:type="spellStart"/>
      <w:r>
        <w:t>flipchart</w:t>
      </w:r>
      <w:proofErr w:type="spellEnd"/>
      <w:r>
        <w:t xml:space="preserve"> papírra), majd amikor az összes asztalnál jártak, összefoglalják az elhangzottakat. A résztvevők </w:t>
      </w:r>
      <w:proofErr w:type="gramStart"/>
      <w:r>
        <w:t>aktivitása</w:t>
      </w:r>
      <w:proofErr w:type="gramEnd"/>
      <w:r>
        <w:t xml:space="preserve"> és a téma komplex feldolgozása egyszerre garantált, a több körös információmegosztás a tanulást hatékonnyá teszi, és a résztvevők közötti együttműködést is elősegíti. </w:t>
      </w:r>
    </w:p>
    <w:p w:rsidR="00E31DA8" w:rsidRDefault="00F8440B">
      <w:pPr>
        <w:ind w:left="-5"/>
      </w:pPr>
      <w:r>
        <w:rPr>
          <w:b/>
        </w:rPr>
        <w:t xml:space="preserve">Eszközök: </w:t>
      </w:r>
      <w:r>
        <w:t xml:space="preserve">a feldolgozandó témák számának megfelelő számú asztalok és a résztvevők számának megfelelő számú székek egy kényelmes, tágas teremben; a témáknak megfelelő számú </w:t>
      </w:r>
      <w:proofErr w:type="spellStart"/>
      <w:r>
        <w:t>flipchart</w:t>
      </w:r>
      <w:proofErr w:type="spellEnd"/>
      <w:r>
        <w:t xml:space="preserve"> papír, egy-egy csomag filctoll, asztalonként eltérő színű </w:t>
      </w:r>
      <w:proofErr w:type="spellStart"/>
      <w:r>
        <w:t>postitek</w:t>
      </w:r>
      <w:proofErr w:type="spellEnd"/>
      <w:r>
        <w:t xml:space="preserve">. </w:t>
      </w:r>
    </w:p>
    <w:p w:rsidR="00E31DA8" w:rsidRDefault="00F8440B">
      <w:pPr>
        <w:ind w:left="-5"/>
      </w:pPr>
      <w:r>
        <w:rPr>
          <w:b/>
        </w:rPr>
        <w:t xml:space="preserve">Fejlesztett </w:t>
      </w:r>
      <w:proofErr w:type="gramStart"/>
      <w:r>
        <w:rPr>
          <w:b/>
        </w:rPr>
        <w:t>kompetenciák</w:t>
      </w:r>
      <w:proofErr w:type="gramEnd"/>
      <w:r>
        <w:t xml:space="preserve">: együttműködés, problémafeltárás, elemzőkészség, </w:t>
      </w:r>
      <w:proofErr w:type="gramStart"/>
      <w:r>
        <w:t>probléma</w:t>
      </w:r>
      <w:proofErr w:type="gramEnd"/>
      <w:r>
        <w:t xml:space="preserve">megoldás, moderálás, prezentálás </w:t>
      </w:r>
    </w:p>
    <w:p w:rsidR="00E31DA8" w:rsidRDefault="00F8440B">
      <w:pPr>
        <w:ind w:left="-5"/>
      </w:pPr>
      <w:r>
        <w:rPr>
          <w:b/>
        </w:rPr>
        <w:t>A jó gyakorlat illeszkedése az egyetem stratégiájához</w:t>
      </w:r>
      <w:r>
        <w:t xml:space="preserve">: a közszolgálat egyes területein dolgozó szakemberek egymással és az ügyfelekkel való együttműködési készségének fejlesztése </w:t>
      </w:r>
    </w:p>
    <w:p w:rsidR="00E31DA8" w:rsidRDefault="00F8440B">
      <w:pPr>
        <w:ind w:left="-5"/>
      </w:pPr>
      <w:r>
        <w:rPr>
          <w:b/>
        </w:rPr>
        <w:t>A jó gyakorlat megvalósításának tanulságai</w:t>
      </w:r>
      <w:r>
        <w:t xml:space="preserve">: élvezetes, hatékony közös tanulás; a </w:t>
      </w:r>
      <w:proofErr w:type="gramStart"/>
      <w:r>
        <w:t>kollektív</w:t>
      </w:r>
      <w:proofErr w:type="gramEnd"/>
      <w:r>
        <w:t xml:space="preserve"> memória ereje; egymás megismerése, csoportkohézió; a kreativitás fejlődése </w:t>
      </w:r>
    </w:p>
    <w:p w:rsidR="00E31DA8" w:rsidRDefault="00F8440B">
      <w:pPr>
        <w:ind w:left="-5"/>
      </w:pPr>
      <w:proofErr w:type="gramStart"/>
      <w:r>
        <w:rPr>
          <w:b/>
        </w:rPr>
        <w:t>Adaptálhatóság</w:t>
      </w:r>
      <w:proofErr w:type="gramEnd"/>
      <w:r>
        <w:rPr>
          <w:b/>
        </w:rPr>
        <w:t xml:space="preserve"> lehetőségei</w:t>
      </w:r>
      <w:r>
        <w:t xml:space="preserve">: bármilyen témakör feldolgozására és bármilyen célcsoport számára </w:t>
      </w:r>
    </w:p>
    <w:p w:rsidR="00E31DA8" w:rsidRDefault="00F8440B">
      <w:pPr>
        <w:spacing w:after="248"/>
        <w:ind w:left="-5"/>
      </w:pPr>
      <w:r>
        <w:rPr>
          <w:b/>
        </w:rPr>
        <w:t>A jó gyakorlat elsajátításának időigénye</w:t>
      </w:r>
      <w:r>
        <w:t xml:space="preserve">: egy alkalom, amikor résztvevőként a moderátor maga is kipróbálja a technikát (3-4 óra) </w:t>
      </w:r>
    </w:p>
    <w:p w:rsidR="009813B9" w:rsidRDefault="00F8440B" w:rsidP="009813B9">
      <w:pPr>
        <w:ind w:left="-5"/>
      </w:pPr>
      <w:r>
        <w:rPr>
          <w:b/>
        </w:rPr>
        <w:t>A jó gyakorlat kidolgozója:</w:t>
      </w:r>
      <w:r>
        <w:t xml:space="preserve"> Dr. M</w:t>
      </w:r>
      <w:r w:rsidR="009813B9">
        <w:t>olnár Katalin, egyetemi docens,</w:t>
      </w:r>
      <w:r>
        <w:t xml:space="preserve"> </w:t>
      </w:r>
      <w:proofErr w:type="spellStart"/>
      <w:r>
        <w:t>Police</w:t>
      </w:r>
      <w:proofErr w:type="spellEnd"/>
      <w:r>
        <w:t xml:space="preserve"> </w:t>
      </w:r>
      <w:proofErr w:type="gramStart"/>
      <w:r>
        <w:t>Café képző</w:t>
      </w:r>
      <w:proofErr w:type="gramEnd"/>
      <w:r>
        <w:t xml:space="preserve"> és moderátor </w:t>
      </w:r>
      <w:r w:rsidR="009813B9">
        <w:t xml:space="preserve">(World Café, 1997 </w:t>
      </w:r>
      <w:proofErr w:type="spellStart"/>
      <w:r w:rsidR="009813B9">
        <w:t>Juanita</w:t>
      </w:r>
      <w:proofErr w:type="spellEnd"/>
      <w:r w:rsidR="009813B9">
        <w:t xml:space="preserve"> Brown (USA); </w:t>
      </w:r>
      <w:proofErr w:type="spellStart"/>
      <w:r w:rsidR="009813B9">
        <w:t>Police</w:t>
      </w:r>
      <w:proofErr w:type="spellEnd"/>
      <w:r w:rsidR="009813B9">
        <w:t xml:space="preserve"> Café 2014 Molnár Katalin (HU))</w:t>
      </w:r>
      <w:r w:rsidR="009813B9">
        <w:rPr>
          <w:b/>
        </w:rPr>
        <w:t xml:space="preserve"> </w:t>
      </w:r>
    </w:p>
    <w:p w:rsidR="00E31DA8" w:rsidRDefault="00E31DA8">
      <w:pPr>
        <w:spacing w:after="169"/>
        <w:ind w:left="-5"/>
      </w:pPr>
      <w:bookmarkStart w:id="0" w:name="_GoBack"/>
      <w:bookmarkEnd w:id="0"/>
    </w:p>
    <w:p w:rsidR="00E31DA8" w:rsidRDefault="00F8440B">
      <w:pPr>
        <w:spacing w:after="0" w:line="259" w:lineRule="auto"/>
        <w:ind w:left="0" w:firstLine="0"/>
        <w:jc w:val="left"/>
      </w:pPr>
      <w:r>
        <w:t xml:space="preserve"> </w:t>
      </w:r>
    </w:p>
    <w:sectPr w:rsidR="00E31DA8">
      <w:pgSz w:w="11900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8"/>
    <w:rsid w:val="009813B9"/>
    <w:rsid w:val="00E31DA8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2605"/>
  <w15:docId w15:val="{200C9499-9D3B-4A39-985D-F2178554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8" w:line="269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jgy_sablon_Molnár-Katalin)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jgy_sablon_Molnár-Katalin)</dc:title>
  <dc:subject/>
  <dc:creator>BarnuczN</dc:creator>
  <cp:keywords/>
  <cp:lastModifiedBy>Botos Virág</cp:lastModifiedBy>
  <cp:revision>2</cp:revision>
  <dcterms:created xsi:type="dcterms:W3CDTF">2021-07-13T12:13:00Z</dcterms:created>
  <dcterms:modified xsi:type="dcterms:W3CDTF">2021-07-13T12:13:00Z</dcterms:modified>
</cp:coreProperties>
</file>